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55DD" w:rsidR="00FF55DD" w:rsidP="00FF55DD" w:rsidRDefault="00FF55DD" w14:paraId="717ec33" w14:textId="717ec33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FF55DD">
        <w:rPr>
          <w:rFonts w:eastAsia="Times New Roman" w:cs="Arial"/>
          <w:szCs w:val="24"/>
          <w:lang w:eastAsia="hr-HR"/>
        </w:rPr>
        <w:t xml:space="preserve">REPUBLIKA HRVATSKA </w:t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  <w:t xml:space="preserve"> </w:t>
      </w:r>
    </w:p>
    <w:p w:rsidRPr="00FF55DD" w:rsidR="00FF55DD" w:rsidP="00FF55DD" w:rsidRDefault="00FF55DD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TRGOVAČKI SUD U PAZINU</w:t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52000 PAZIN, Dršćevka 1 </w:t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</w:r>
      <w:r w:rsidRPr="00FF55DD">
        <w:rPr>
          <w:rFonts w:eastAsia="Times New Roman" w:cs="Arial"/>
          <w:szCs w:val="24"/>
          <w:lang w:eastAsia="hr-HR"/>
        </w:rPr>
        <w:tab/>
        <w:t xml:space="preserve">     </w:t>
      </w: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A31B7F">
        <w:rPr>
          <w:rFonts w:eastAsia="Times New Roman" w:cs="Arial"/>
          <w:szCs w:val="24"/>
          <w:lang w:eastAsia="hr-HR"/>
        </w:rPr>
        <w:t xml:space="preserve">              </w:t>
      </w:r>
      <w:r>
        <w:rPr>
          <w:rFonts w:eastAsia="Times New Roman" w:cs="Arial"/>
          <w:szCs w:val="24"/>
          <w:lang w:eastAsia="hr-HR"/>
        </w:rPr>
        <w:t>St-264</w:t>
      </w:r>
      <w:r w:rsidRPr="00FF55DD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FF55DD">
        <w:rPr>
          <w:rFonts w:eastAsia="Times New Roman" w:cs="Arial"/>
          <w:szCs w:val="24"/>
          <w:lang w:eastAsia="hr-HR"/>
        </w:rPr>
        <w:t>-</w:t>
      </w:r>
      <w:r w:rsidR="00A31B7F">
        <w:rPr>
          <w:rFonts w:eastAsia="Times New Roman" w:cs="Arial"/>
          <w:szCs w:val="24"/>
          <w:lang w:eastAsia="hr-HR"/>
        </w:rPr>
        <w:t>42</w:t>
      </w:r>
      <w:r w:rsidRPr="00FF55DD">
        <w:rPr>
          <w:rFonts w:eastAsia="Times New Roman" w:cs="Arial"/>
          <w:szCs w:val="24"/>
          <w:lang w:eastAsia="hr-HR"/>
        </w:rPr>
        <w:t xml:space="preserve">       </w:t>
      </w:r>
    </w:p>
    <w:p w:rsidRPr="00FF55DD" w:rsidR="00FF55DD" w:rsidP="00FF55DD" w:rsidRDefault="00FF55DD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Z A P I S N I K</w:t>
      </w: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(ispitno ročište)</w:t>
      </w: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Održano 15. prosinca 2025. </w:t>
      </w: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FF55DD" w:rsidR="00FF55DD" w:rsidP="00FF55DD" w:rsidRDefault="00FF55DD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782055">
        <w:rPr>
          <w:rFonts w:cs="Arial"/>
          <w:szCs w:val="24"/>
        </w:rPr>
        <w:t>V.C. DENTAL PROJECT d.o.o.</w:t>
      </w:r>
      <w:r>
        <w:rPr>
          <w:rFonts w:cs="Arial"/>
          <w:szCs w:val="24"/>
        </w:rPr>
        <w:t xml:space="preserve"> u stečaju</w:t>
      </w:r>
      <w:r w:rsidRPr="00782055">
        <w:rPr>
          <w:rFonts w:cs="Arial"/>
          <w:szCs w:val="24"/>
        </w:rPr>
        <w:t>, Umag, Ulica Augustina Vivode 22, OIB: 46986916017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OD SUDA PRISUTNI: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Jasmina Matika, zapisničarka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Početak u 12:30 sati.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D1416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1416D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D1416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1416D">
        <w:rPr>
          <w:rFonts w:eastAsia="Times New Roman" w:cs="Arial"/>
          <w:szCs w:val="24"/>
          <w:lang w:eastAsia="hr-HR"/>
        </w:rPr>
        <w:t>- stečajni upravitelj Kristijan Mijandrušić</w:t>
      </w:r>
      <w:r w:rsidRPr="00D1416D" w:rsidR="00D1416D">
        <w:rPr>
          <w:rFonts w:eastAsia="Times New Roman" w:cs="Arial"/>
          <w:szCs w:val="24"/>
          <w:lang w:eastAsia="hr-HR"/>
        </w:rPr>
        <w:t>, u sudnici</w:t>
      </w:r>
    </w:p>
    <w:p w:rsidRPr="00D1416D" w:rsidR="00D1416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1416D">
        <w:rPr>
          <w:rFonts w:eastAsia="Times New Roman" w:cs="Arial"/>
          <w:szCs w:val="24"/>
          <w:lang w:eastAsia="hr-HR"/>
        </w:rPr>
        <w:t>- za vjerovni</w:t>
      </w:r>
      <w:r w:rsidRPr="00D1416D" w:rsidR="00D1416D">
        <w:rPr>
          <w:rFonts w:eastAsia="Times New Roman" w:cs="Arial"/>
          <w:szCs w:val="24"/>
          <w:lang w:eastAsia="hr-HR"/>
        </w:rPr>
        <w:t>ka Republiku Hrvatsku zastupnik</w:t>
      </w:r>
      <w:r w:rsidRPr="00D1416D">
        <w:rPr>
          <w:rFonts w:eastAsia="Times New Roman" w:cs="Arial"/>
          <w:szCs w:val="24"/>
          <w:lang w:eastAsia="hr-HR"/>
        </w:rPr>
        <w:t xml:space="preserve"> po zakonu </w:t>
      </w:r>
      <w:r w:rsidRPr="00D1416D" w:rsidR="00D1416D">
        <w:rPr>
          <w:rFonts w:eastAsia="Times New Roman" w:cs="Arial"/>
          <w:szCs w:val="24"/>
          <w:lang w:eastAsia="hr-HR"/>
        </w:rPr>
        <w:t>Željko Perčinlić</w:t>
      </w:r>
      <w:r w:rsidRPr="00D1416D">
        <w:rPr>
          <w:rFonts w:eastAsia="Times New Roman" w:cs="Arial"/>
          <w:szCs w:val="24"/>
          <w:lang w:eastAsia="hr-HR"/>
        </w:rPr>
        <w:t>, zamjeni</w:t>
      </w:r>
      <w:r w:rsidRPr="00D1416D" w:rsidR="00D1416D">
        <w:rPr>
          <w:rFonts w:eastAsia="Times New Roman" w:cs="Arial"/>
          <w:szCs w:val="24"/>
          <w:lang w:eastAsia="hr-HR"/>
        </w:rPr>
        <w:t>k</w:t>
      </w:r>
      <w:r w:rsidRPr="00D1416D">
        <w:rPr>
          <w:rFonts w:eastAsia="Times New Roman" w:cs="Arial"/>
          <w:szCs w:val="24"/>
          <w:lang w:eastAsia="hr-HR"/>
        </w:rPr>
        <w:t xml:space="preserve"> u </w:t>
      </w:r>
    </w:p>
    <w:p w:rsidRPr="00D1416D" w:rsidR="00FF55DD" w:rsidP="00FF55DD" w:rsidRDefault="00D1416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1416D">
        <w:rPr>
          <w:rFonts w:eastAsia="Times New Roman" w:cs="Arial"/>
          <w:szCs w:val="24"/>
          <w:lang w:eastAsia="hr-HR"/>
        </w:rPr>
        <w:t xml:space="preserve">  </w:t>
      </w:r>
      <w:r w:rsidRPr="00D1416D" w:rsidR="00FF55DD">
        <w:rPr>
          <w:rFonts w:eastAsia="Times New Roman" w:cs="Arial"/>
          <w:szCs w:val="24"/>
          <w:lang w:eastAsia="hr-HR"/>
        </w:rPr>
        <w:t>ŽDO u Puli</w:t>
      </w:r>
      <w:r w:rsidRPr="00D1416D">
        <w:rPr>
          <w:rFonts w:eastAsia="Times New Roman" w:cs="Arial"/>
          <w:szCs w:val="24"/>
          <w:lang w:eastAsia="hr-HR"/>
        </w:rPr>
        <w:t>, na daljinu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11. rujna 2025.</w:t>
      </w:r>
    </w:p>
    <w:p w:rsidRPr="00FF55DD" w:rsidR="00FF55DD" w:rsidP="00D1416D" w:rsidRDefault="00FF55DD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FF55DD" w:rsidR="00FF55DD" w:rsidP="00D75BCD" w:rsidRDefault="00FF55DD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D75BCD" w:rsidR="00FF55DD" w:rsidP="00D75BCD" w:rsidRDefault="00D75BC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75BCD">
        <w:rPr>
          <w:rFonts w:eastAsia="Times New Roman" w:cs="Arial"/>
          <w:szCs w:val="24"/>
          <w:lang w:eastAsia="hr-HR"/>
        </w:rPr>
        <w:t>1</w:t>
      </w:r>
      <w:r w:rsidRPr="00D75BCD" w:rsidR="00FF55DD">
        <w:rPr>
          <w:rFonts w:eastAsia="Times New Roman" w:cs="Arial"/>
          <w:szCs w:val="24"/>
          <w:lang w:eastAsia="hr-HR"/>
        </w:rPr>
        <w:t xml:space="preserve">. REPUBLIKA HRVATSKA, Ministarstvo financija, Porezna uprava, Katančićeva 5, Zagreb, OIB: 52634238587, </w:t>
      </w:r>
      <w:r w:rsidR="00841ECA">
        <w:rPr>
          <w:rFonts w:eastAsia="Times New Roman" w:cs="Arial"/>
          <w:szCs w:val="24"/>
          <w:lang w:eastAsia="hr-HR"/>
        </w:rPr>
        <w:t>prijavila</w:t>
      </w:r>
      <w:r w:rsidRPr="00D75BCD" w:rsidR="00FF55DD">
        <w:rPr>
          <w:rFonts w:eastAsia="Times New Roman" w:cs="Arial"/>
          <w:szCs w:val="24"/>
          <w:lang w:eastAsia="hr-HR"/>
        </w:rPr>
        <w:t xml:space="preserve"> je tražbinu u iznosu od </w:t>
      </w:r>
      <w:r w:rsidRPr="00D75BCD">
        <w:rPr>
          <w:rFonts w:eastAsia="Times New Roman" w:cs="Arial"/>
          <w:szCs w:val="24"/>
          <w:lang w:eastAsia="hr-HR"/>
        </w:rPr>
        <w:t>6.207,23</w:t>
      </w:r>
      <w:r>
        <w:rPr>
          <w:rFonts w:eastAsia="Times New Roman" w:cs="Arial"/>
          <w:szCs w:val="24"/>
          <w:lang w:eastAsia="hr-HR"/>
        </w:rPr>
        <w:t xml:space="preserve"> </w:t>
      </w:r>
      <w:r w:rsidRPr="00D75BCD" w:rsidR="00FF55DD">
        <w:rPr>
          <w:rFonts w:eastAsia="Times New Roman" w:cs="Arial"/>
          <w:szCs w:val="24"/>
          <w:lang w:eastAsia="hr-HR"/>
        </w:rPr>
        <w:t>eura</w:t>
      </w:r>
      <w:r>
        <w:rPr>
          <w:rFonts w:eastAsia="Times New Roman" w:cs="Arial"/>
          <w:szCs w:val="24"/>
          <w:lang w:eastAsia="hr-HR"/>
        </w:rPr>
        <w:t>, s osnova p</w:t>
      </w:r>
      <w:r w:rsidRPr="00D75BCD">
        <w:rPr>
          <w:rFonts w:eastAsia="Times New Roman" w:cs="Arial"/>
          <w:szCs w:val="24"/>
          <w:lang w:eastAsia="hr-HR"/>
        </w:rPr>
        <w:t>orez</w:t>
      </w:r>
      <w:r>
        <w:rPr>
          <w:rFonts w:eastAsia="Times New Roman" w:cs="Arial"/>
          <w:szCs w:val="24"/>
          <w:lang w:eastAsia="hr-HR"/>
        </w:rPr>
        <w:t>a</w:t>
      </w:r>
      <w:r w:rsidRPr="00D75BCD">
        <w:rPr>
          <w:rFonts w:eastAsia="Times New Roman" w:cs="Arial"/>
          <w:szCs w:val="24"/>
          <w:lang w:eastAsia="hr-HR"/>
        </w:rPr>
        <w:t xml:space="preserve"> i prirez</w:t>
      </w:r>
      <w:r>
        <w:rPr>
          <w:rFonts w:eastAsia="Times New Roman" w:cs="Arial"/>
          <w:szCs w:val="24"/>
          <w:lang w:eastAsia="hr-HR"/>
        </w:rPr>
        <w:t>a</w:t>
      </w:r>
      <w:r w:rsidRPr="00D75BCD">
        <w:rPr>
          <w:rFonts w:eastAsia="Times New Roman" w:cs="Arial"/>
          <w:szCs w:val="24"/>
          <w:lang w:eastAsia="hr-HR"/>
        </w:rPr>
        <w:t xml:space="preserve"> na</w:t>
      </w:r>
      <w:r>
        <w:rPr>
          <w:rFonts w:eastAsia="Times New Roman" w:cs="Arial"/>
          <w:szCs w:val="24"/>
          <w:lang w:eastAsia="hr-HR"/>
        </w:rPr>
        <w:t xml:space="preserve"> </w:t>
      </w:r>
      <w:r w:rsidRPr="00D75BCD">
        <w:rPr>
          <w:rFonts w:eastAsia="Times New Roman" w:cs="Arial"/>
          <w:szCs w:val="24"/>
          <w:lang w:eastAsia="hr-HR"/>
        </w:rPr>
        <w:t>dohodak od</w:t>
      </w:r>
      <w:r>
        <w:rPr>
          <w:rFonts w:eastAsia="Times New Roman" w:cs="Arial"/>
          <w:szCs w:val="24"/>
          <w:lang w:eastAsia="hr-HR"/>
        </w:rPr>
        <w:t xml:space="preserve"> </w:t>
      </w:r>
      <w:r w:rsidRPr="00D75BCD">
        <w:rPr>
          <w:rFonts w:eastAsia="Times New Roman" w:cs="Arial"/>
          <w:szCs w:val="24"/>
          <w:lang w:eastAsia="hr-HR"/>
        </w:rPr>
        <w:t>nesamostalnog</w:t>
      </w:r>
      <w:r>
        <w:rPr>
          <w:rFonts w:eastAsia="Times New Roman" w:cs="Arial"/>
          <w:szCs w:val="24"/>
          <w:lang w:eastAsia="hr-HR"/>
        </w:rPr>
        <w:t xml:space="preserve"> </w:t>
      </w:r>
      <w:r w:rsidRPr="00D75BCD">
        <w:rPr>
          <w:rFonts w:eastAsia="Times New Roman" w:cs="Arial"/>
          <w:szCs w:val="24"/>
          <w:lang w:eastAsia="hr-HR"/>
        </w:rPr>
        <w:t xml:space="preserve">rada, </w:t>
      </w:r>
      <w:r>
        <w:rPr>
          <w:rFonts w:eastAsia="Times New Roman" w:cs="Arial"/>
          <w:szCs w:val="24"/>
          <w:lang w:eastAsia="hr-HR"/>
        </w:rPr>
        <w:t>doprinosa</w:t>
      </w:r>
      <w:r w:rsidRPr="00D75BCD">
        <w:rPr>
          <w:rFonts w:eastAsia="Times New Roman" w:cs="Arial"/>
          <w:szCs w:val="24"/>
          <w:lang w:eastAsia="hr-HR"/>
        </w:rPr>
        <w:t xml:space="preserve"> za</w:t>
      </w:r>
      <w:r>
        <w:rPr>
          <w:rFonts w:eastAsia="Times New Roman" w:cs="Arial"/>
          <w:szCs w:val="24"/>
          <w:lang w:eastAsia="hr-HR"/>
        </w:rPr>
        <w:t xml:space="preserve"> </w:t>
      </w:r>
      <w:r w:rsidRPr="00D75BCD">
        <w:rPr>
          <w:rFonts w:eastAsia="Times New Roman" w:cs="Arial"/>
          <w:szCs w:val="24"/>
          <w:lang w:eastAsia="hr-HR"/>
        </w:rPr>
        <w:t>MO na tem.ge.solid,</w:t>
      </w:r>
      <w:r>
        <w:rPr>
          <w:rFonts w:eastAsia="Times New Roman" w:cs="Arial"/>
          <w:szCs w:val="24"/>
          <w:lang w:eastAsia="hr-HR"/>
        </w:rPr>
        <w:t xml:space="preserve"> </w:t>
      </w:r>
      <w:r w:rsidRPr="00D75BCD">
        <w:rPr>
          <w:rFonts w:eastAsia="Times New Roman" w:cs="Arial"/>
          <w:szCs w:val="24"/>
          <w:lang w:eastAsia="hr-HR"/>
        </w:rPr>
        <w:t>doprinos</w:t>
      </w:r>
      <w:r>
        <w:rPr>
          <w:rFonts w:eastAsia="Times New Roman" w:cs="Arial"/>
          <w:szCs w:val="24"/>
          <w:lang w:eastAsia="hr-HR"/>
        </w:rPr>
        <w:t>a</w:t>
      </w:r>
      <w:r w:rsidRPr="00D75BCD">
        <w:rPr>
          <w:rFonts w:eastAsia="Times New Roman" w:cs="Arial"/>
          <w:szCs w:val="24"/>
          <w:lang w:eastAsia="hr-HR"/>
        </w:rPr>
        <w:t xml:space="preserve"> za ZO</w:t>
      </w:r>
      <w:r w:rsidRPr="00D75BCD" w:rsidR="00FF55DD">
        <w:rPr>
          <w:rFonts w:eastAsia="Times New Roman" w:cs="Arial"/>
          <w:szCs w:val="24"/>
          <w:lang w:eastAsia="hr-HR"/>
        </w:rPr>
        <w:t>.</w:t>
      </w:r>
    </w:p>
    <w:p w:rsidRPr="00D75BC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75BC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75BCD">
        <w:rPr>
          <w:rFonts w:eastAsia="Times New Roman" w:cs="Arial"/>
          <w:szCs w:val="24"/>
          <w:lang w:eastAsia="hr-HR"/>
        </w:rPr>
        <w:t>Stečajni upravitelj tražbinu pri</w:t>
      </w:r>
      <w:r w:rsidR="00D75BCD">
        <w:rPr>
          <w:rFonts w:eastAsia="Times New Roman" w:cs="Arial"/>
          <w:szCs w:val="24"/>
          <w:lang w:eastAsia="hr-HR"/>
        </w:rPr>
        <w:t xml:space="preserve">znaje u cijelosti kao tražbinu </w:t>
      </w:r>
      <w:r w:rsidRPr="00D75BCD">
        <w:rPr>
          <w:rFonts w:eastAsia="Times New Roman" w:cs="Arial"/>
          <w:szCs w:val="24"/>
          <w:lang w:eastAsia="hr-HR"/>
        </w:rPr>
        <w:t>I. višeg isplatnog reda.</w:t>
      </w:r>
    </w:p>
    <w:p w:rsidRPr="00D75BC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75BC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D75BC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75BCD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52634238587, smatra utvrđenom u iznosu od </w:t>
      </w:r>
      <w:r w:rsidRPr="00D75BCD" w:rsidR="00D75BCD">
        <w:rPr>
          <w:rFonts w:eastAsia="Times New Roman" w:cs="Arial"/>
          <w:szCs w:val="24"/>
          <w:lang w:eastAsia="hr-HR"/>
        </w:rPr>
        <w:t>6.207,23</w:t>
      </w:r>
      <w:r w:rsidR="00D75BCD">
        <w:rPr>
          <w:rFonts w:eastAsia="Times New Roman" w:cs="Arial"/>
          <w:szCs w:val="24"/>
          <w:lang w:eastAsia="hr-HR"/>
        </w:rPr>
        <w:t xml:space="preserve"> eura i razvrstava se u </w:t>
      </w:r>
      <w:r w:rsidRPr="00D75BCD">
        <w:rPr>
          <w:rFonts w:eastAsia="Times New Roman" w:cs="Arial"/>
          <w:szCs w:val="24"/>
          <w:lang w:eastAsia="hr-HR"/>
        </w:rPr>
        <w:t xml:space="preserve">I. viši isplatni red. </w:t>
      </w:r>
    </w:p>
    <w:p w:rsidR="00FF55DD" w:rsidP="00FF55DD" w:rsidRDefault="00FF55DD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D75BCD" w:rsidR="00D75BCD" w:rsidP="00D75BCD" w:rsidRDefault="00D75BC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D75BCD">
        <w:rPr>
          <w:rFonts w:eastAsia="Times New Roman" w:cs="Arial"/>
          <w:szCs w:val="24"/>
          <w:lang w:eastAsia="hr-HR"/>
        </w:rPr>
        <w:t xml:space="preserve">. REPUBLIKA HRVATSKA, Ministarstvo financija, Porezna uprava, Katančićeva 5, Zagreb, OIB: 52634238587, </w:t>
      </w:r>
      <w:r w:rsidR="00841ECA">
        <w:rPr>
          <w:rFonts w:eastAsia="Times New Roman" w:cs="Arial"/>
          <w:szCs w:val="24"/>
          <w:lang w:eastAsia="hr-HR"/>
        </w:rPr>
        <w:t>prijavila</w:t>
      </w:r>
      <w:r w:rsidRPr="00D75BCD">
        <w:rPr>
          <w:rFonts w:eastAsia="Times New Roman" w:cs="Arial"/>
          <w:szCs w:val="24"/>
          <w:lang w:eastAsia="hr-HR"/>
        </w:rPr>
        <w:t xml:space="preserve"> je tražbinu u iznosu od </w:t>
      </w:r>
      <w:r>
        <w:rPr>
          <w:rFonts w:eastAsia="Times New Roman" w:cs="Arial"/>
          <w:szCs w:val="24"/>
          <w:lang w:eastAsia="hr-HR"/>
        </w:rPr>
        <w:t xml:space="preserve">30,00 </w:t>
      </w:r>
      <w:r w:rsidRPr="00D75BCD">
        <w:rPr>
          <w:rFonts w:eastAsia="Times New Roman" w:cs="Arial"/>
          <w:szCs w:val="24"/>
          <w:lang w:eastAsia="hr-HR"/>
        </w:rPr>
        <w:t>eura</w:t>
      </w:r>
      <w:r>
        <w:rPr>
          <w:rFonts w:eastAsia="Times New Roman" w:cs="Arial"/>
          <w:szCs w:val="24"/>
          <w:lang w:eastAsia="hr-HR"/>
        </w:rPr>
        <w:t xml:space="preserve">, s osnova </w:t>
      </w:r>
      <w:r w:rsidRPr="00D75BCD">
        <w:rPr>
          <w:rFonts w:eastAsia="Times New Roman" w:cs="Arial"/>
          <w:szCs w:val="24"/>
          <w:lang w:eastAsia="hr-HR"/>
        </w:rPr>
        <w:t>troš</w:t>
      </w:r>
      <w:r>
        <w:rPr>
          <w:rFonts w:eastAsia="Times New Roman" w:cs="Arial"/>
          <w:szCs w:val="24"/>
          <w:lang w:eastAsia="hr-HR"/>
        </w:rPr>
        <w:t>kova</w:t>
      </w:r>
      <w:r w:rsidRPr="00D75BCD">
        <w:rPr>
          <w:rFonts w:eastAsia="Times New Roman" w:cs="Arial"/>
          <w:szCs w:val="24"/>
          <w:lang w:eastAsia="hr-HR"/>
        </w:rPr>
        <w:t xml:space="preserve"> prisilne</w:t>
      </w:r>
      <w:r>
        <w:rPr>
          <w:rFonts w:eastAsia="Times New Roman" w:cs="Arial"/>
          <w:szCs w:val="24"/>
          <w:lang w:eastAsia="hr-HR"/>
        </w:rPr>
        <w:t xml:space="preserve"> </w:t>
      </w:r>
      <w:r w:rsidRPr="00D75BCD">
        <w:rPr>
          <w:rFonts w:eastAsia="Times New Roman" w:cs="Arial"/>
          <w:szCs w:val="24"/>
          <w:lang w:eastAsia="hr-HR"/>
        </w:rPr>
        <w:t>naplate.</w:t>
      </w:r>
    </w:p>
    <w:p w:rsidRPr="00D75BCD" w:rsidR="00D75BCD" w:rsidP="00D75BCD" w:rsidRDefault="00D75BC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75BCD" w:rsidR="00D75BCD" w:rsidP="00D75BCD" w:rsidRDefault="00D75BC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75BCD">
        <w:rPr>
          <w:rFonts w:eastAsia="Times New Roman" w:cs="Arial"/>
          <w:szCs w:val="24"/>
          <w:lang w:eastAsia="hr-HR"/>
        </w:rPr>
        <w:t>Stečajni upravitelj tražbinu pri</w:t>
      </w:r>
      <w:r>
        <w:rPr>
          <w:rFonts w:eastAsia="Times New Roman" w:cs="Arial"/>
          <w:szCs w:val="24"/>
          <w:lang w:eastAsia="hr-HR"/>
        </w:rPr>
        <w:t xml:space="preserve">znaje u cijelosti kao tražbinu </w:t>
      </w:r>
      <w:r w:rsidRPr="00D75BCD">
        <w:rPr>
          <w:rFonts w:eastAsia="Times New Roman" w:cs="Arial"/>
          <w:szCs w:val="24"/>
          <w:lang w:eastAsia="hr-HR"/>
        </w:rPr>
        <w:t>I</w:t>
      </w:r>
      <w:r>
        <w:rPr>
          <w:rFonts w:eastAsia="Times New Roman" w:cs="Arial"/>
          <w:szCs w:val="24"/>
          <w:lang w:eastAsia="hr-HR"/>
        </w:rPr>
        <w:t>I</w:t>
      </w:r>
      <w:r w:rsidRPr="00D75BCD">
        <w:rPr>
          <w:rFonts w:eastAsia="Times New Roman" w:cs="Arial"/>
          <w:szCs w:val="24"/>
          <w:lang w:eastAsia="hr-HR"/>
        </w:rPr>
        <w:t>. višeg isplatnog reda.</w:t>
      </w:r>
    </w:p>
    <w:p w:rsidRPr="00D75BCD" w:rsidR="00D75BCD" w:rsidP="00D75BCD" w:rsidRDefault="00D75BC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75BCD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FF55DD" w:rsidP="00AF2B35" w:rsidRDefault="00D75BC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75BCD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52634238587, smatra utvrđenom u iznosu od </w:t>
      </w:r>
      <w:r>
        <w:rPr>
          <w:rFonts w:eastAsia="Times New Roman" w:cs="Arial"/>
          <w:szCs w:val="24"/>
          <w:lang w:eastAsia="hr-HR"/>
        </w:rPr>
        <w:t xml:space="preserve">30,00 eura i razvrstava se u </w:t>
      </w:r>
      <w:r w:rsidRPr="00D75BCD">
        <w:rPr>
          <w:rFonts w:eastAsia="Times New Roman" w:cs="Arial"/>
          <w:szCs w:val="24"/>
          <w:lang w:eastAsia="hr-HR"/>
        </w:rPr>
        <w:t>I</w:t>
      </w:r>
      <w:r>
        <w:rPr>
          <w:rFonts w:eastAsia="Times New Roman" w:cs="Arial"/>
          <w:szCs w:val="24"/>
          <w:lang w:eastAsia="hr-HR"/>
        </w:rPr>
        <w:t>I</w:t>
      </w:r>
      <w:r w:rsidRPr="00D75BCD">
        <w:rPr>
          <w:rFonts w:eastAsia="Times New Roman" w:cs="Arial"/>
          <w:szCs w:val="24"/>
          <w:lang w:eastAsia="hr-HR"/>
        </w:rPr>
        <w:t xml:space="preserve">. viši isplatni red. </w:t>
      </w:r>
    </w:p>
    <w:p w:rsidRPr="00FF55DD" w:rsidR="00FF55DD" w:rsidP="00A31B7F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Sutkinja donosi </w:t>
      </w: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r j e š e nj e</w:t>
      </w: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FF55D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D1416D" w:rsidR="00FF55DD" w:rsidP="00FF55DD" w:rsidRDefault="00FF55D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D1416D">
        <w:rPr>
          <w:rFonts w:eastAsia="Times New Roman" w:cs="Arial"/>
          <w:szCs w:val="24"/>
          <w:lang w:eastAsia="hr-HR"/>
        </w:rPr>
        <w:t xml:space="preserve">u </w:t>
      </w:r>
      <w:r w:rsidRPr="00D1416D" w:rsidR="00D1416D">
        <w:rPr>
          <w:rFonts w:eastAsia="Times New Roman" w:cs="Arial"/>
          <w:szCs w:val="24"/>
          <w:lang w:eastAsia="hr-HR"/>
        </w:rPr>
        <w:t>12:35</w:t>
      </w:r>
      <w:r w:rsidRPr="00D1416D">
        <w:rPr>
          <w:rFonts w:eastAsia="Times New Roman" w:cs="Arial"/>
          <w:szCs w:val="24"/>
          <w:lang w:eastAsia="hr-HR"/>
        </w:rPr>
        <w:t xml:space="preserve"> sati.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 xml:space="preserve">Otvara se </w:t>
      </w: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FF55DD" w:rsidP="00FF55DD" w:rsidRDefault="00FF55D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F55DD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FF55DD" w:rsidR="00D3029F" w:rsidP="00FF55DD" w:rsidRDefault="00D3029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Stečajnu masu čini samo vozilo koje je navedeno u izvješću, koje je locirano u Republici Italiji i tamo oduzeto, te sam dostavio tražene podatke tijelima u Republici Italiji putem Policijske uprave Istarske. Povratno nisam dobio za sada nikakve informacije.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F55DD">
        <w:rPr>
          <w:rFonts w:eastAsia="Times New Roman" w:cs="Arial"/>
          <w:color w:val="000000"/>
          <w:szCs w:val="24"/>
          <w:lang w:eastAsia="hr-HR"/>
        </w:rPr>
        <w:tab/>
        <w:t xml:space="preserve">Skupština vjerovnika donosi sljedeće odluke: 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E7D29" w:rsidR="00FF55DD" w:rsidP="00FF55DD" w:rsidRDefault="00FF55DD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CE7D29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CE7D29" w:rsidR="00FF55DD" w:rsidP="00FF55DD" w:rsidRDefault="00FF55DD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CE7D29">
        <w:rPr>
          <w:rFonts w:eastAsia="Times New Roman" w:cs="Arial"/>
          <w:szCs w:val="24"/>
          <w:lang w:eastAsia="hr-HR"/>
        </w:rPr>
        <w:t>Poslovanje se neće nastaviti.</w:t>
      </w:r>
    </w:p>
    <w:p w:rsidRPr="00CE7D29" w:rsidR="00FF55DD" w:rsidP="00FF55DD" w:rsidRDefault="00FF55DD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CE7D29">
        <w:rPr>
          <w:rFonts w:eastAsia="Times New Roman" w:cs="Arial"/>
          <w:szCs w:val="24"/>
          <w:lang w:eastAsia="hr-HR"/>
        </w:rPr>
        <w:t>Neće se osnivati odbor vjerovnika.</w:t>
      </w:r>
    </w:p>
    <w:p w:rsidR="00FF55DD" w:rsidP="00FF55DD" w:rsidRDefault="00FF55DD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E7D29" w:rsidR="00FF55DD" w:rsidP="00FF55DD" w:rsidRDefault="00FF55D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CE7D29">
        <w:rPr>
          <w:rFonts w:eastAsia="Times New Roman" w:cs="Arial"/>
          <w:szCs w:val="24"/>
          <w:lang w:eastAsia="hr-HR"/>
        </w:rPr>
        <w:tab/>
        <w:t xml:space="preserve">S obzirom da se ročište održava </w:t>
      </w:r>
      <w:r w:rsidRPr="00CE7D29" w:rsidR="00CE7D29">
        <w:rPr>
          <w:rFonts w:eastAsia="Times New Roman" w:cs="Arial"/>
          <w:szCs w:val="24"/>
          <w:lang w:eastAsia="hr-HR"/>
        </w:rPr>
        <w:t xml:space="preserve">i </w:t>
      </w:r>
      <w:r w:rsidRPr="00CE7D29">
        <w:rPr>
          <w:rFonts w:eastAsia="Times New Roman" w:cs="Arial"/>
          <w:szCs w:val="24"/>
          <w:lang w:eastAsia="hr-HR"/>
        </w:rPr>
        <w:t xml:space="preserve">na daljinu, </w:t>
      </w:r>
      <w:r w:rsidRPr="00CE7D29" w:rsidR="00CE7D29">
        <w:rPr>
          <w:rFonts w:eastAsia="Times New Roman" w:cs="Arial"/>
          <w:szCs w:val="24"/>
          <w:lang w:eastAsia="hr-HR"/>
        </w:rPr>
        <w:t>prisutan na daljinu potvrđuje da je tijek sastava zapisnika pratio</w:t>
      </w:r>
      <w:r w:rsidRPr="00CE7D29">
        <w:rPr>
          <w:rFonts w:eastAsia="Times New Roman" w:cs="Arial"/>
          <w:szCs w:val="24"/>
          <w:lang w:eastAsia="hr-HR"/>
        </w:rPr>
        <w:t xml:space="preserve"> putem zvučnika i putem ekrana na svoj</w:t>
      </w:r>
      <w:r w:rsidRPr="00CE7D29" w:rsidR="00CE7D29">
        <w:rPr>
          <w:rFonts w:eastAsia="Times New Roman" w:cs="Arial"/>
          <w:szCs w:val="24"/>
          <w:lang w:eastAsia="hr-HR"/>
        </w:rPr>
        <w:t>em računalu te da nema</w:t>
      </w:r>
      <w:r w:rsidRPr="00CE7D29">
        <w:rPr>
          <w:rFonts w:eastAsia="Times New Roman" w:cs="Arial"/>
          <w:szCs w:val="24"/>
          <w:lang w:eastAsia="hr-HR"/>
        </w:rPr>
        <w:t xml:space="preserve"> prigovora na sastav zapisnika koji neće potpisivati a objaviti će se na e-Oglasnoj ploči suda.</w:t>
      </w:r>
    </w:p>
    <w:p w:rsidRPr="00CE7D29" w:rsidR="00FF55DD" w:rsidP="00FF55DD" w:rsidRDefault="00FF55D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F55DD" w:rsidR="00CE7D29" w:rsidP="00FF55DD" w:rsidRDefault="00CE7D2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E7D29" w:rsidR="00FF55DD" w:rsidP="00FF55DD" w:rsidRDefault="00FF55D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E7D29">
        <w:rPr>
          <w:rFonts w:eastAsia="Times New Roman" w:cs="Arial"/>
          <w:szCs w:val="24"/>
          <w:lang w:eastAsia="hr-HR"/>
        </w:rPr>
        <w:t xml:space="preserve">Dovršeno u </w:t>
      </w:r>
      <w:r w:rsidRPr="00CE7D29" w:rsidR="00CE7D29">
        <w:rPr>
          <w:rFonts w:eastAsia="Times New Roman" w:cs="Arial"/>
          <w:szCs w:val="24"/>
          <w:lang w:eastAsia="hr-HR"/>
        </w:rPr>
        <w:t>12</w:t>
      </w:r>
      <w:r w:rsidRPr="00CE7D29">
        <w:rPr>
          <w:rFonts w:eastAsia="Times New Roman" w:cs="Arial"/>
          <w:szCs w:val="24"/>
          <w:lang w:eastAsia="hr-HR"/>
        </w:rPr>
        <w:t>:</w:t>
      </w:r>
      <w:r w:rsidRPr="00CE7D29" w:rsidR="00CE7D29">
        <w:rPr>
          <w:rFonts w:eastAsia="Times New Roman" w:cs="Arial"/>
          <w:szCs w:val="24"/>
          <w:lang w:eastAsia="hr-HR"/>
        </w:rPr>
        <w:t>36</w:t>
      </w:r>
      <w:r w:rsidRPr="00CE7D29">
        <w:rPr>
          <w:rFonts w:eastAsia="Times New Roman" w:cs="Arial"/>
          <w:szCs w:val="24"/>
          <w:lang w:eastAsia="hr-HR"/>
        </w:rPr>
        <w:t xml:space="preserve"> sati.</w:t>
      </w:r>
    </w:p>
    <w:p w:rsidRPr="00FF55DD"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FF55DD" w:rsidP="00FF55DD" w:rsidRDefault="00FF55D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F55DD" w:rsidR="00CE7D29" w:rsidP="00FF55DD" w:rsidRDefault="00CE7D29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FF55DD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F55DD">
        <w:rPr>
          <w:rFonts w:eastAsia="Times New Roman" w:cs="Arial"/>
          <w:color w:val="000000"/>
          <w:szCs w:val="24"/>
          <w:lang w:eastAsia="hr-HR"/>
        </w:rPr>
        <w:tab/>
      </w:r>
    </w:p>
    <w:p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</w:p>
    <w:p w:rsidRPr="00FF55DD" w:rsidR="00CE7D29" w:rsidP="00FF55DD" w:rsidRDefault="00CE7D2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F55DD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FF55DD" w:rsidR="00FF55DD" w:rsidP="00FF55DD" w:rsidRDefault="00FF55D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FF55DD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</w:r>
      <w:r w:rsidRPr="00FF55DD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FF55DD" w:rsidR="00FF55DD" w:rsidP="00FF55DD" w:rsidRDefault="00FF55D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55DD" w:rsidP="00FF55DD" w:rsidRDefault="00FF55DD">
      <w:pPr>
        <w:spacing w:after="0" w:line="240" w:lineRule="auto"/>
      </w:pPr>
      <w:r>
        <w:separator/>
      </w:r>
    </w:p>
  </w:endnote>
  <w:endnote w:type="continuationSeparator" w:id="0">
    <w:p w:rsidR="00FF55DD" w:rsidP="00FF55DD" w:rsidRDefault="00FF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55DD" w:rsidP="00FF55DD" w:rsidRDefault="00FF55DD">
      <w:pPr>
        <w:spacing w:after="0" w:line="240" w:lineRule="auto"/>
      </w:pPr>
      <w:r>
        <w:separator/>
      </w:r>
    </w:p>
  </w:footnote>
  <w:footnote w:type="continuationSeparator" w:id="0">
    <w:p w:rsidR="00FF55DD" w:rsidP="00FF55DD" w:rsidRDefault="00FF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FF55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D116A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FF55DD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D116A2">
      <w:rPr>
        <w:rStyle w:val="Brojstranice"/>
        <w:rFonts w:cs="Arial"/>
        <w:noProof/>
        <w:szCs w:val="24"/>
      </w:rPr>
      <w:t>3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FF55DD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A31B7F">
      <w:rPr>
        <w:rFonts w:cs="Arial"/>
        <w:szCs w:val="24"/>
      </w:rPr>
      <w:t xml:space="preserve"> </w:t>
    </w:r>
    <w:r>
      <w:rPr>
        <w:rFonts w:cs="Arial"/>
        <w:szCs w:val="24"/>
      </w:rPr>
      <w:t>St-264/2025</w:t>
    </w:r>
    <w:r w:rsidRPr="002D10B8">
      <w:rPr>
        <w:rFonts w:cs="Arial"/>
        <w:szCs w:val="24"/>
      </w:rPr>
      <w:t>-</w:t>
    </w:r>
    <w:r w:rsidR="00A31B7F">
      <w:rPr>
        <w:rFonts w:cs="Arial"/>
        <w:szCs w:val="24"/>
      </w:rPr>
      <w:t>42</w:t>
    </w:r>
    <w:r w:rsidRPr="002D10B8">
      <w:rPr>
        <w:rFonts w:cs="Arial"/>
        <w:szCs w:val="24"/>
      </w:rPr>
      <w:t xml:space="preserve">   </w:t>
    </w:r>
  </w:p>
  <w:p w:rsidR="00222AA1" w:rsidRDefault="00D116A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5DD"/>
    <w:rsid w:val="00165F5C"/>
    <w:rsid w:val="002410FA"/>
    <w:rsid w:val="005A0EC7"/>
    <w:rsid w:val="00841ECA"/>
    <w:rsid w:val="00A31B7F"/>
    <w:rsid w:val="00AF2B35"/>
    <w:rsid w:val="00CE7D29"/>
    <w:rsid w:val="00D116A2"/>
    <w:rsid w:val="00D1416D"/>
    <w:rsid w:val="00D3029F"/>
    <w:rsid w:val="00D75BCD"/>
    <w:rsid w:val="00FF3650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641147F6-1BFA-42B5-A288-0A1092DDE96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F55D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F55DD"/>
  </w:style>
  <w:style w:type="character" w:styleId="Brojstranice">
    <w:name w:val="page number"/>
    <w:basedOn w:val="Zadanifontodlomka"/>
    <w:rsid w:val="00FF55DD"/>
  </w:style>
  <w:style w:type="paragraph" w:styleId="Podnoje">
    <w:name w:val="footer"/>
    <w:basedOn w:val="Normal"/>
    <w:link w:val="PodnojeChar"/>
    <w:uiPriority w:val="99"/>
    <w:unhideWhenUsed/>
    <w:rsid w:val="00FF55D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F55DD"/>
  </w:style>
  <w:style w:type="character" w:styleId="Tekstrezerviranogmjesta">
    <w:name w:val="Placeholder Text"/>
    <w:basedOn w:val="Zadanifontodlomka"/>
    <w:uiPriority w:val="99"/>
    <w:semiHidden/>
    <w:rsid w:val="00D116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16A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116A2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116A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116A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prosinca 2025.</izvorni_sadrzaj>
    <derivirana_varijabla naziv="DomainObject.PlaniraniZavrsetakDatum_1">15. prosinca 2025.</derivirana_varijabla>
  </DomainObject.PlaniraniZavrsetakDatum>
  <DomainObject.PlaniraniPocetakDatum>
    <izvorni_sadrzaj>15. prosinca 2025.</izvorni_sadrzaj>
    <derivirana_varijabla naziv="DomainObject.PlaniraniPocetakDatum_1">15.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prosinca 2025.</izvorni_sadrzaj>
    <derivirana_varijabla naziv="DomainObject.Zapisnik.DatumKreiranja_1">15.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St-264/2025-42</izvorni_sadrzaj>
    <derivirana_varijabla naziv="DomainObject.Zapisnik.Oznaka_1">St-264/2025-42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srpnja 2025.</izvorni_sadrzaj>
    <derivirana_varijabla naziv="DomainObject.Predmet.DatumIzradeOptuznogAkta_1">9. srpnja 2025.</derivirana_varijabla>
  </DomainObject.Predmet.DatumIzradeOptuznogAkta>
  <DomainObject.Predmet.DatumIzradeOptuznogAktaFormated>
    <izvorni_sadrzaj>9.7.2025.</izvorni_sadrzaj>
    <derivirana_varijabla naziv="DomainObject.Predmet.DatumIzradeOptuznogAktaFormated_1">9.7.2025.</derivirana_varijabla>
  </DomainObject.Predmet.DatumIzradeOptuznogAktaFormated>
  <DomainObject.Predmet.DatumOsnivanja>
    <izvorni_sadrzaj>10. srpnja 2025.</izvorni_sadrzaj>
    <derivirana_varijabla naziv="DomainObject.Predmet.DatumOsnivanja_1">10.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2025.</izvorni_sadrzaj>
    <derivirana_varijabla naziv="DomainObject.Predmet.DatumPrimitkaOptuznogAkta_1">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St-264/2025</izvorni_sadrzaj>
    <derivirana_varijabla naziv="DomainObject.Predmet.OznakaBroj_1">St-264/2025</derivirana_varijabla>
  </DomainObject.Predmet.OznakaBroj>
  <DomainObject.Predmet.OznakaBrojOptuznogAkta>
    <izvorni_sadrzaj>04-06-25-2787</izvorni_sadrzaj>
    <derivirana_varijabla naziv="DomainObject.Predmet.OznakaBrojOptuznogAkta_1">04-06-25-2787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V.C. DENTAL PROJECT d.o.o., UMAG</izvorni_sadrzaj>
    <derivirana_varijabla naziv="DomainObject.Predmet.ProtustrankaFormated_1">  V.C. DENTAL PROJECT d.o.o., UMAG</derivirana_varijabla>
  </DomainObject.Predmet.ProtustrankaFormated>
  <DomainObject.Predmet.ProtustrankaFormatedOIB>
    <izvorni_sadrzaj>  V.C. DENTAL PROJECT d.o.o., UMAG, OIB 46986916017</izvorni_sadrzaj>
    <derivirana_varijabla naziv="DomainObject.Predmet.ProtustrankaFormatedOIB_1">  V.C. DENTAL PROJECT d.o.o., UMAG, OIB 46986916017</derivirana_varijabla>
  </DomainObject.Predmet.ProtustrankaFormatedOIB>
  <DomainObject.Predmet.ProtustrankaFormatedWithAdress>
    <izvorni_sadrzaj> V.C. DENTAL PROJECT d.o.o., UMAG, Ulica Augustina Vivode - Via Augustin Vivoda 22, 52470 Umag</izvorni_sadrzaj>
    <derivirana_varijabla naziv="DomainObject.Predmet.ProtustrankaFormatedWithAdress_1"> V.C. DENTAL PROJECT d.o.o., UMAG, Ulica Augustina Vivode - Via Augustin Vivoda 22, 52470 Umag</derivirana_varijabla>
  </DomainObject.Predmet.ProtustrankaFormatedWithAdress>
  <DomainObject.Predmet.ProtustrankaFormatedWithAdressOIB>
    <izvorni_sadrzaj> V.C. DENTAL PROJECT d.o.o., UMAG, OIB 46986916017, Ulica Augustina Vivode - Via Augustin Vivoda 22, 52470 Umag</izvorni_sadrzaj>
    <derivirana_varijabla naziv="DomainObject.Predmet.ProtustrankaFormatedWithAdressOIB_1"> V.C. DENTAL PROJECT d.o.o., UMAG, OIB 46986916017, Ulica Augustina Vivode - Via Augustin Vivoda 22, 52470 Umag</derivirana_varijabla>
  </DomainObject.Predmet.ProtustrankaFormatedWithAdressOIB>
  <DomainObject.Predmet.ProtustrankaWithAdress>
    <izvorni_sadrzaj>V.C. DENTAL PROJECT d.o.o., UMAG Ulica Augustina Vivode - Via Augustin Vivoda 22, 52470 Umag</izvorni_sadrzaj>
    <derivirana_varijabla naziv="DomainObject.Predmet.ProtustrankaWithAdress_1">V.C. DENTAL PROJECT d.o.o., UMAG Ulica Augustina Vivode - Via Augustin Vivoda 22, 52470 Umag</derivirana_varijabla>
  </DomainObject.Predmet.ProtustrankaWithAdress>
  <DomainObject.Predmet.ProtustrankaWithAdressOIB>
    <izvorni_sadrzaj>V.C. DENTAL PROJECT d.o.o., UMAG, OIB 46986916017, Ulica Augustina Vivode - Via Augustin Vivoda 22, 52470 Umag</izvorni_sadrzaj>
    <derivirana_varijabla naziv="DomainObject.Predmet.ProtustrankaWithAdressOIB_1">V.C. DENTAL PROJECT d.o.o., UMAG, OIB 46986916017, Ulica Augustina Vivode - Via Augustin Vivoda 22, 52470 Umag</derivirana_varijabla>
  </DomainObject.Predmet.ProtustrankaWithAdressOIB>
  <DomainObject.Predmet.ProtustrankaNazivFormated>
    <izvorni_sadrzaj>V.C. DENTAL PROJECT d.o.o., UMAG</izvorni_sadrzaj>
    <derivirana_varijabla naziv="DomainObject.Predmet.ProtustrankaNazivFormated_1">V.C. DENTAL PROJECT d.o.o., UMAG</derivirana_varijabla>
  </DomainObject.Predmet.ProtustrankaNazivFormated>
  <DomainObject.Predmet.ProtustrankaNazivFormatedOIB>
    <izvorni_sadrzaj>V.C. DENTAL PROJECT d.o.o., UMAG, OIB 46986916017</izvorni_sadrzaj>
    <derivirana_varijabla naziv="DomainObject.Predmet.ProtustrankaNazivFormatedOIB_1">V.C. DENTAL PROJECT d.o.o., UMAG, OIB 46986916017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1990.94</izvorni_sadrzaj>
    <derivirana_varijabla naziv="DomainObject.Predmet.TrenutnaVrijednost_1">1990.94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V.C. DENTAL PROJECT d.o.o., UMAG</item>
    </izvorni_sadrzaj>
    <derivirana_varijabla naziv="DomainObject.Predmet.ProtuStrankaListFormated_1">
      <item>V.C. DENTAL PROJECT d.o.o., UMAG</item>
    </derivirana_varijabla>
  </DomainObject.Predmet.ProtuStrankaListFormated>
  <DomainObject.Predmet.ProtuStrankaListFormatedOIB>
    <izvorni_sadrzaj>
      <item>V.C. DENTAL PROJECT d.o.o., UMAG, OIB 46986916017</item>
    </izvorni_sadrzaj>
    <derivirana_varijabla naziv="DomainObject.Predmet.ProtuStrankaListFormatedOIB_1">
      <item>V.C. DENTAL PROJECT d.o.o., UMAG, OIB 46986916017</item>
    </derivirana_varijabla>
  </DomainObject.Predmet.ProtuStrankaListFormatedOIB>
  <DomainObject.Predmet.ProtuStrankaListFormatedWithAdress>
    <izvorni_sadrzaj>
      <item>V.C. DENTAL PROJECT d.o.o., UMAG, Ulica Augustina Vivode - Via Augustin Vivoda 22, 52470 Umag</item>
    </izvorni_sadrzaj>
    <derivirana_varijabla naziv="DomainObject.Predmet.ProtuStrankaListFormatedWithAdress_1">
      <item>V.C. DENTAL PROJECT d.o.o., UMAG, Ulica Augustina Vivode - Via Augustin Vivoda 22, 52470 Umag</item>
    </derivirana_varijabla>
  </DomainObject.Predmet.ProtuStrankaListFormatedWithAdress>
  <DomainObject.Predmet.ProtuStrankaListFormatedWithAdressOIB>
    <izvorni_sadrzaj>
      <item>V.C. DENTAL PROJECT d.o.o., UMAG, OIB 46986916017, Ulica Augustina Vivode - Via Augustin Vivoda 22, 52470 Umag</item>
    </izvorni_sadrzaj>
    <derivirana_varijabla naziv="DomainObject.Predmet.ProtuStrankaListFormatedWithAdressOIB_1">
      <item>V.C. DENTAL PROJECT d.o.o., UMAG, OIB 46986916017, Ulica Augustina Vivode - Via Augustin Vivoda 22, 52470 Umag</item>
    </derivirana_varijabla>
  </DomainObject.Predmet.ProtuStrankaListFormatedWithAdressOIB>
  <DomainObject.Predmet.ProtuStrankaListNazivFormated>
    <izvorni_sadrzaj>
      <item>V.C. DENTAL PROJECT d.o.o., UMAG</item>
    </izvorni_sadrzaj>
    <derivirana_varijabla naziv="DomainObject.Predmet.ProtuStrankaListNazivFormated_1">
      <item>V.C. DENTAL PROJECT d.o.o., UMAG</item>
    </derivirana_varijabla>
  </DomainObject.Predmet.ProtuStrankaListNazivFormated>
  <DomainObject.Predmet.ProtuStrankaListNazivFormatedOIB>
    <izvorni_sadrzaj>
      <item>V.C. DENTAL PROJECT d.o.o., UMAG, OIB 46986916017</item>
    </izvorni_sadrzaj>
    <derivirana_varijabla naziv="DomainObject.Predmet.ProtuStrankaListNazivFormatedOIB_1">
      <item>V.C. DENTAL PROJECT d.o.o., UMAG, OIB 46986916017</item>
    </derivirana_varijabla>
  </DomainObject.Predmet.ProtuStrankaListNazivFormatedOIB>
  <DomainObject.Predmet.OstaliListFormated>
    <izvorni_sadrzaj>
      <item>Valerio Cireddu</item>
    </izvorni_sadrzaj>
    <derivirana_varijabla naziv="DomainObject.Predmet.OstaliListFormated_1">
      <item>Valerio Cireddu</item>
    </derivirana_varijabla>
  </DomainObject.Predmet.OstaliListFormated>
  <DomainObject.Predmet.OstaliListFormatedOIB>
    <izvorni_sadrzaj>
      <item>Valerio Cireddu, OIB 67108868158</item>
    </izvorni_sadrzaj>
    <derivirana_varijabla naziv="DomainObject.Predmet.OstaliListFormatedOIB_1">
      <item>Valerio Cireddu, OIB 67108868158</item>
    </derivirana_varijabla>
  </DomainObject.Predmet.OstaliListFormatedOIB>
  <DomainObject.Predmet.OstaliListFormatedWithAdress>
    <izvorni_sadrzaj>
      <item>Valerio Cireddu, Ulica Ernesta Fumisa 18, 52470 Umag</item>
    </izvorni_sadrzaj>
    <derivirana_varijabla naziv="DomainObject.Predmet.OstaliListFormatedWithAdress_1">
      <item>Valerio Cireddu, Ulica Ernesta Fumisa 18, 52470 Umag</item>
    </derivirana_varijabla>
  </DomainObject.Predmet.OstaliListFormatedWithAdress>
  <DomainObject.Predmet.OstaliListFormatedWithAdressOIB>
    <izvorni_sadrzaj>
      <item>Valerio Cireddu, OIB 67108868158, Ulica Ernesta Fumisa 18, 52470 Umag</item>
    </izvorni_sadrzaj>
    <derivirana_varijabla naziv="DomainObject.Predmet.OstaliListFormatedWithAdressOIB_1">
      <item>Valerio Cireddu, OIB 67108868158, Ulica Ernesta Fumisa 18, 52470 Umag</item>
    </derivirana_varijabla>
  </DomainObject.Predmet.OstaliListFormatedWithAdressOIB>
  <DomainObject.Predmet.OstaliListNazivFormated>
    <izvorni_sadrzaj>
      <item>Valerio Cireddu</item>
    </izvorni_sadrzaj>
    <derivirana_varijabla naziv="DomainObject.Predmet.OstaliListNazivFormated_1">
      <item>Valerio Cireddu</item>
    </derivirana_varijabla>
  </DomainObject.Predmet.OstaliListNazivFormated>
  <DomainObject.Predmet.OstaliListNazivFormatedOIB>
    <izvorni_sadrzaj>
      <item>Valerio Cireddu, OIB 67108868158</item>
    </izvorni_sadrzaj>
    <derivirana_varijabla naziv="DomainObject.Predmet.OstaliListNazivFormatedOIB_1">
      <item>Valerio Cireddu, OIB 67108868158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prosinca 2025.</izvorni_sadrzaj>
    <derivirana_varijabla naziv="DomainObject.Datum_1">15. prosinca 2025.</derivirana_varijabla>
  </DomainObject.Datum>
  <DomainObject.PoslovniBrojDokumenta>
    <izvorni_sadrzaj>St-264/2025-42</izvorni_sadrzaj>
    <derivirana_varijabla naziv="DomainObject.PoslovniBrojDokumenta_1">St-264/2025-42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V.C. DENTAL PROJECT d.o.o., UMAG</izvorni_sadrzaj>
    <derivirana_varijabla naziv="DomainObject.Predmet.ProtustrankaIDrugi_1">V.C. DENTAL PROJECT d.o.o., UMAG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V.C. DENTAL PROJECT d.o.o., UMAG, OIB 46986916017, Ulica Augustina Vivode - Via Augustin Vivoda 22, 52470 Umag</izvorni_sadrzaj>
    <derivirana_varijabla naziv="DomainObject.Predmet.ProtustrankaIDrugiAdressOIB_1">V.C. DENTAL PROJECT d.o.o., UMAG, OIB 46986916017, Ulica Augustina Vivode - Via Augustin Vivoda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V.C. DENTAL PROJECT d.o.o., UMAG</item>
      <item>Financijska agencija (FINA)</item>
      <item>ERSTE&amp;STEIERMÄRKISCHE BANKA dioničko društvo</item>
      <item>Valerio Cireddu</item>
    </izvorni_sadrzaj>
    <derivirana_varijabla naziv="DomainObject.Predmet.SudioniciListNaziv_1">
      <item>V.C. DENTAL PROJECT d.o.o., UMAG</item>
      <item>Financijska agencija (FINA)</item>
      <item>ERSTE&amp;STEIERMÄRKISCHE BANKA dioničko društvo</item>
      <item>Valerio Cireddu</item>
    </derivirana_varijabla>
  </DomainObject.Predmet.SudioniciListNaziv>
  <DomainObject.Predmet.SudioniciListAdressOIB>
    <izvorni_sadrzaj>
      <item>V.C. DENTAL PROJECT d.o.o., UMAG, OIB 46986916017, Ulica Augustina Vivode - Via Augustin Vivoda 22,52470 Umag</item>
      <item>Financijska agencija (FINA), OIB 85821130368, GIARDINI 5,52100 Pula</item>
      <item>ERSTE&amp;STEIERMÄRKISCHE BANKA dioničko društvo, OIB 23057039320, Jadranski trg 3a,51000 Rijeka</item>
      <item>Valerio Cireddu, OIB 67108868158, Ulica Ernesta Fumisa 18,52470 Umag</item>
    </izvorni_sadrzaj>
    <derivirana_varijabla naziv="DomainObject.Predmet.SudioniciListAdressOIB_1">
      <item>V.C. DENTAL PROJECT d.o.o., UMAG, OIB 46986916017, Ulica Augustina Vivode - Via Augustin Vivoda 22,52470 Umag</item>
      <item>Financijska agencija (FINA), OIB 85821130368, GIARDINI 5,52100 Pula</item>
      <item>ERSTE&amp;STEIERMÄRKISCHE BANKA dioničko društvo, OIB 23057039320, Jadranski trg 3a,51000 Rijeka</item>
      <item>Valerio Cireddu, OIB 67108868158, Ulica Ernesta Fumisa 18,52470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46986916017</item>
      <item>, OIB 85821130368</item>
      <item>, OIB 23057039320</item>
      <item>, OIB 67108868158</item>
    </izvorni_sadrzaj>
    <derivirana_varijabla naziv="DomainObject.Predmet.SudioniciListNazivOIB_1">
      <item>, OIB 46986916017</item>
      <item>, OIB 85821130368</item>
      <item>, OIB 23057039320</item>
      <item>, OIB 67108868158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24, 52100 Pula</item>
    </izvorni_sadrzaj>
    <derivirana_varijabla naziv="DomainObject.Predmet.StecajniUpraviteljiListAddressOIB_1">
      <item>Kristijan Mijandrušić, OIB 96007816779, Kaštanjer 24,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3</properties:Pages>
  <properties:Words>672</properties:Words>
  <properties:Characters>3858</properties:Characters>
  <properties:Lines>133</properties:Lines>
  <properties:Paragraphs>49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2025-09-11T11:28:00Z</dcterms:created>
  <dc:creator>Jasmina Matika</dc:creator>
  <dc:description/>
  <cp:keywords/>
  <cp:lastModifiedBy>Jasmina Matika</cp:lastModifiedBy>
  <dcterms:modified xmlns:xsi="http://www.w3.org/2001/XMLSchema-instance" xsi:type="dcterms:W3CDTF">2025-12-15T12:18:00Z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St-264/2025-42 / Zapisnik - Ispitno ročište (St-264-25 -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